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XSpec="center" w:tblpY="1800"/>
        <w:tblW w:w="131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69"/>
        <w:gridCol w:w="2520"/>
        <w:gridCol w:w="3948"/>
        <w:gridCol w:w="4746"/>
      </w:tblGrid>
      <w:tr w:rsidR="004C1B55" w:rsidRPr="00841238" w:rsidTr="00FA1954">
        <w:tc>
          <w:tcPr>
            <w:tcW w:w="1969" w:type="dxa"/>
            <w:vMerge w:val="restart"/>
            <w:textDirection w:val="btLr"/>
          </w:tcPr>
          <w:p w:rsidR="004C1B55" w:rsidRPr="00CE27E7" w:rsidRDefault="004C1B55" w:rsidP="00FA1954">
            <w:pPr>
              <w:ind w:right="113"/>
              <w:jc w:val="center"/>
              <w:rPr>
                <w:b/>
                <w:sz w:val="32"/>
                <w:szCs w:val="32"/>
              </w:rPr>
            </w:pPr>
            <w:r w:rsidRPr="00CE27E7">
              <w:rPr>
                <w:b/>
                <w:sz w:val="32"/>
                <w:szCs w:val="32"/>
              </w:rPr>
              <w:t>Małe Projekty</w:t>
            </w:r>
          </w:p>
        </w:tc>
        <w:tc>
          <w:tcPr>
            <w:tcW w:w="2520" w:type="dxa"/>
            <w:vAlign w:val="center"/>
          </w:tcPr>
          <w:p w:rsidR="004C1B55" w:rsidRPr="00CE27E7" w:rsidRDefault="004C1B55" w:rsidP="00FA1954">
            <w:pPr>
              <w:rPr>
                <w:i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Zasoby, doświadczenie i kwalifikacje wnioskodawcy</w:t>
            </w:r>
          </w:p>
        </w:tc>
        <w:tc>
          <w:tcPr>
            <w:tcW w:w="3948" w:type="dxa"/>
            <w:vAlign w:val="center"/>
          </w:tcPr>
          <w:p w:rsidR="004C1B55" w:rsidRPr="00841238" w:rsidRDefault="004C1B55" w:rsidP="00FA1954">
            <w:r w:rsidRPr="00CE27E7">
              <w:rPr>
                <w:rFonts w:cs="Arial"/>
                <w:sz w:val="20"/>
                <w:szCs w:val="20"/>
                <w:lang w:eastAsia="ar-SA"/>
              </w:rPr>
              <w:t>Preferuje wnioskodawców doświadczonych w obszarach, których dotyczą projekty, zapewniających sprawną i z dużym prawdopodobieństwem skuteczną realizację projektów</w:t>
            </w:r>
          </w:p>
        </w:tc>
        <w:tc>
          <w:tcPr>
            <w:tcW w:w="4746" w:type="dxa"/>
          </w:tcPr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Zrealizowane projekty o zakresie podobnym do operacji</w:t>
            </w:r>
          </w:p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-B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rak doświadczenia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-Jeden projekt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        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1 pkt</w:t>
            </w:r>
          </w:p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-Dwa projekty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          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2 pkt</w:t>
            </w:r>
          </w:p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-Powyżej 2 projektów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3 pkt</w:t>
            </w:r>
          </w:p>
          <w:p w:rsidR="004C1B55" w:rsidRPr="00841238" w:rsidRDefault="004C1B55" w:rsidP="00FA1954">
            <w:pPr>
              <w:tabs>
                <w:tab w:val="left" w:pos="1240"/>
              </w:tabs>
            </w:pPr>
          </w:p>
        </w:tc>
      </w:tr>
      <w:tr w:rsidR="004C1B55" w:rsidTr="00FA1954">
        <w:tc>
          <w:tcPr>
            <w:tcW w:w="1969" w:type="dxa"/>
            <w:vMerge/>
          </w:tcPr>
          <w:p w:rsidR="004C1B55" w:rsidRDefault="004C1B55" w:rsidP="00FA1954"/>
        </w:tc>
        <w:tc>
          <w:tcPr>
            <w:tcW w:w="2520" w:type="dxa"/>
            <w:vAlign w:val="center"/>
          </w:tcPr>
          <w:p w:rsidR="004C1B55" w:rsidRPr="00CE27E7" w:rsidRDefault="004C1B55" w:rsidP="00FA1954">
            <w:pPr>
              <w:rPr>
                <w:rFonts w:cs="Arial"/>
                <w:b/>
                <w:i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3948" w:type="dxa"/>
            <w:vAlign w:val="center"/>
          </w:tcPr>
          <w:p w:rsidR="004C1B55" w:rsidRPr="00CE27E7" w:rsidRDefault="004C1B55" w:rsidP="00FA1954">
            <w:pPr>
              <w:rPr>
                <w:b/>
                <w:i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Preferuje projekty zależnie od liczby mieszkańców danej miejscowości na zasadzie im mniejsza miejscowość tym więcej punktów .</w:t>
            </w:r>
          </w:p>
        </w:tc>
        <w:tc>
          <w:tcPr>
            <w:tcW w:w="4746" w:type="dxa"/>
          </w:tcPr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 xml:space="preserve"> -Miejscowość do 2000 mieszkań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ców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2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pkt</w:t>
            </w:r>
          </w:p>
          <w:p w:rsidR="004C1B55" w:rsidRDefault="004C1B55" w:rsidP="00FA1954">
            <w:r w:rsidRPr="00CE27E7">
              <w:rPr>
                <w:rFonts w:cs="Arial"/>
                <w:sz w:val="20"/>
                <w:szCs w:val="20"/>
                <w:lang w:eastAsia="ar-SA"/>
              </w:rPr>
              <w:t>-Miejscowość powyżej  2000 mieszkańców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</w:t>
            </w:r>
            <w:r>
              <w:rPr>
                <w:rFonts w:cs="Arial"/>
                <w:b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pkt</w:t>
            </w:r>
          </w:p>
        </w:tc>
      </w:tr>
      <w:tr w:rsidR="004C1B55" w:rsidRPr="00CE27E7" w:rsidTr="00FA1954">
        <w:tc>
          <w:tcPr>
            <w:tcW w:w="1969" w:type="dxa"/>
            <w:vMerge/>
          </w:tcPr>
          <w:p w:rsidR="004C1B55" w:rsidRDefault="004C1B55" w:rsidP="00FA1954"/>
        </w:tc>
        <w:tc>
          <w:tcPr>
            <w:tcW w:w="2520" w:type="dxa"/>
            <w:vAlign w:val="center"/>
          </w:tcPr>
          <w:p w:rsidR="004C1B55" w:rsidRPr="00CE27E7" w:rsidRDefault="004C1B55" w:rsidP="00FA1954">
            <w:pPr>
              <w:rPr>
                <w:i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3948" w:type="dxa"/>
            <w:vAlign w:val="center"/>
          </w:tcPr>
          <w:p w:rsidR="004C1B55" w:rsidRPr="00B36C86" w:rsidRDefault="004C1B55" w:rsidP="00FA1954">
            <w:pPr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Preferuje operacje innowacyjne, oryginalne w skali lokalnej – tj. wykorzystujące nie praktykowane dotąd lokalnie rozwiązania technologiczne lub rozwiązania wykorzystujące lokalne zasoby, lokalny potencjał . </w:t>
            </w:r>
          </w:p>
        </w:tc>
        <w:tc>
          <w:tcPr>
            <w:tcW w:w="4746" w:type="dxa"/>
          </w:tcPr>
          <w:p w:rsidR="004C1B55" w:rsidRPr="00CE27E7" w:rsidRDefault="004C1B55" w:rsidP="00FA1954">
            <w:pPr>
              <w:snapToGrid w:val="0"/>
              <w:rPr>
                <w:rFonts w:cs="Arial"/>
                <w:b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-Projekt nie zawierający elementów innowacyjnych 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-Projekt posiadający charakter innowacyjny 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4C1B55" w:rsidRPr="00CE27E7" w:rsidTr="00FA1954">
        <w:tc>
          <w:tcPr>
            <w:tcW w:w="1969" w:type="dxa"/>
            <w:vMerge/>
          </w:tcPr>
          <w:p w:rsidR="004C1B55" w:rsidRDefault="004C1B55" w:rsidP="00FA1954"/>
        </w:tc>
        <w:tc>
          <w:tcPr>
            <w:tcW w:w="2520" w:type="dxa"/>
            <w:vAlign w:val="center"/>
          </w:tcPr>
          <w:p w:rsidR="004C1B55" w:rsidRPr="00CE27E7" w:rsidRDefault="004C1B55" w:rsidP="00FA1954">
            <w:pPr>
              <w:rPr>
                <w:rFonts w:cs="Arial"/>
                <w:b/>
                <w:i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Poziom zaangażowania społeczności lokalnej</w:t>
            </w:r>
          </w:p>
        </w:tc>
        <w:tc>
          <w:tcPr>
            <w:tcW w:w="3948" w:type="dxa"/>
            <w:vAlign w:val="center"/>
          </w:tcPr>
          <w:p w:rsidR="004C1B55" w:rsidRPr="00CE27E7" w:rsidRDefault="004C1B55" w:rsidP="00FA1954">
            <w:pPr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Preferuje projekty, składane przez podmioty/organizacje działające na rzecz społeczności lokalnej, przewidujące ich znaczący udział w realizacji projektów. Kryterium preferujące współpracę współprace między organizacjami .</w:t>
            </w:r>
          </w:p>
        </w:tc>
        <w:tc>
          <w:tcPr>
            <w:tcW w:w="4746" w:type="dxa"/>
          </w:tcPr>
          <w:p w:rsidR="004C1B55" w:rsidRPr="004E22D7" w:rsidRDefault="004C1B55" w:rsidP="00FA1954">
            <w:pPr>
              <w:rPr>
                <w:rFonts w:cs="Arial"/>
                <w:b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-beneficjen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t realizuje projekt samodzielnie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4E22D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4C1B55" w:rsidRPr="00CE27E7" w:rsidRDefault="004C1B55" w:rsidP="00FA1954">
            <w:pPr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-projekt realizowany z jednym partnerem </w:t>
            </w:r>
            <w:r>
              <w:rPr>
                <w:rFonts w:cs="Arial"/>
                <w:sz w:val="20"/>
                <w:szCs w:val="20"/>
                <w:lang w:eastAsia="ar-SA"/>
              </w:rPr>
              <w:br/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4E22D7">
              <w:rPr>
                <w:rFonts w:cs="Arial"/>
                <w:b/>
                <w:sz w:val="20"/>
                <w:szCs w:val="20"/>
                <w:lang w:eastAsia="ar-SA"/>
              </w:rPr>
              <w:t>3 pkt</w:t>
            </w:r>
          </w:p>
          <w:p w:rsidR="004C1B55" w:rsidRPr="00CE27E7" w:rsidRDefault="004C1B55" w:rsidP="00FA1954">
            <w:pPr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-projekt realizowany  z więcej niż  jednym partnerem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>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A26578">
              <w:rPr>
                <w:rFonts w:cs="Arial"/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4C1B55" w:rsidRPr="00CE27E7" w:rsidTr="00FA1954">
        <w:tc>
          <w:tcPr>
            <w:tcW w:w="1969" w:type="dxa"/>
            <w:vMerge/>
          </w:tcPr>
          <w:p w:rsidR="004C1B55" w:rsidRDefault="004C1B55" w:rsidP="00FA1954"/>
        </w:tc>
        <w:tc>
          <w:tcPr>
            <w:tcW w:w="2520" w:type="dxa"/>
            <w:vAlign w:val="center"/>
          </w:tcPr>
          <w:p w:rsidR="004C1B55" w:rsidRPr="00CE27E7" w:rsidRDefault="004C1B55" w:rsidP="00FA1954">
            <w:pPr>
              <w:rPr>
                <w:rFonts w:cs="Arial"/>
                <w:b/>
                <w:i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3948" w:type="dxa"/>
            <w:vAlign w:val="center"/>
          </w:tcPr>
          <w:p w:rsidR="004C1B55" w:rsidRPr="00CE27E7" w:rsidRDefault="004C1B55" w:rsidP="00FA1954">
            <w:pPr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Preferowane projekty realizowane w większej liczbie miejscowości . Kryterium preferuje także współpracę miedzy mieszkańcami miejscowości .</w:t>
            </w:r>
          </w:p>
        </w:tc>
        <w:tc>
          <w:tcPr>
            <w:tcW w:w="4746" w:type="dxa"/>
          </w:tcPr>
          <w:p w:rsidR="004C1B55" w:rsidRPr="00CE27E7" w:rsidRDefault="004C1B55" w:rsidP="00FA1954">
            <w:pPr>
              <w:snapToGrid w:val="0"/>
              <w:rPr>
                <w:rFonts w:cs="Arial"/>
                <w:b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-projekt realizowany w jednej miejscowości 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1 pkt</w:t>
            </w:r>
          </w:p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-projekt realizowany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 w więcej niż jednej miejscowości  -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2 pkt</w:t>
            </w:r>
          </w:p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4C1B55" w:rsidTr="00FA1954">
        <w:tc>
          <w:tcPr>
            <w:tcW w:w="1969" w:type="dxa"/>
            <w:vMerge/>
          </w:tcPr>
          <w:p w:rsidR="004C1B55" w:rsidRDefault="004C1B55" w:rsidP="00FA1954"/>
        </w:tc>
        <w:tc>
          <w:tcPr>
            <w:tcW w:w="2520" w:type="dxa"/>
            <w:vAlign w:val="center"/>
          </w:tcPr>
          <w:p w:rsidR="004C1B55" w:rsidRPr="00CE27E7" w:rsidRDefault="004C1B55" w:rsidP="00FA1954">
            <w:pPr>
              <w:rPr>
                <w:rFonts w:cs="Arial"/>
                <w:b/>
                <w:i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b/>
                <w:i/>
                <w:sz w:val="20"/>
                <w:szCs w:val="20"/>
                <w:lang w:eastAsia="ar-SA"/>
              </w:rPr>
              <w:t>Wysokość wnioskowanej pomocy</w:t>
            </w:r>
          </w:p>
        </w:tc>
        <w:tc>
          <w:tcPr>
            <w:tcW w:w="3948" w:type="dxa"/>
            <w:vAlign w:val="center"/>
          </w:tcPr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Preferuje projekty, których oczekiwany przez wnioskodawców poziom dofinansowania jest niższy od maksymalnego przewidzianego dla danego działania. Może być określony procentowo lub też konkretnie wartościowo (mniej zalecane)</w:t>
            </w:r>
          </w:p>
        </w:tc>
        <w:tc>
          <w:tcPr>
            <w:tcW w:w="4746" w:type="dxa"/>
          </w:tcPr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-operacje , których wkład własny jest równy  minimalnemu wymaganemu w rozporządzeniu </w:t>
            </w:r>
            <w:r>
              <w:rPr>
                <w:rFonts w:cs="Arial"/>
                <w:sz w:val="20"/>
                <w:szCs w:val="20"/>
                <w:lang w:eastAsia="ar-SA"/>
              </w:rPr>
              <w:br/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0 pkt</w:t>
            </w:r>
          </w:p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-operacje , których wkład własny jest wyższy od wymaganego wkładu minimalnego o 10 %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1pkt</w:t>
            </w:r>
          </w:p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 projekty których wkład własny jest wyższy od wymaganego wkładu minimalnego o 20%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2pkt</w:t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 </w:t>
            </w:r>
          </w:p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 w:rsidRPr="00CE27E7">
              <w:rPr>
                <w:rFonts w:cs="Arial"/>
                <w:sz w:val="20"/>
                <w:szCs w:val="20"/>
                <w:lang w:eastAsia="ar-SA"/>
              </w:rPr>
              <w:t>-projekty których wkład własny jest wyższy od wymaganego wkładu minimalnego powyżej 30%</w:t>
            </w:r>
            <w:r>
              <w:rPr>
                <w:rFonts w:cs="Arial"/>
                <w:sz w:val="20"/>
                <w:szCs w:val="20"/>
                <w:lang w:eastAsia="ar-SA"/>
              </w:rPr>
              <w:t xml:space="preserve">  </w:t>
            </w:r>
            <w:r>
              <w:rPr>
                <w:rFonts w:cs="Arial"/>
                <w:sz w:val="20"/>
                <w:szCs w:val="20"/>
                <w:lang w:eastAsia="ar-SA"/>
              </w:rPr>
              <w:br/>
            </w:r>
            <w:r w:rsidRPr="00CE27E7">
              <w:rPr>
                <w:rFonts w:cs="Arial"/>
                <w:sz w:val="20"/>
                <w:szCs w:val="20"/>
                <w:lang w:eastAsia="ar-SA"/>
              </w:rPr>
              <w:t xml:space="preserve">- </w:t>
            </w:r>
            <w:r w:rsidRPr="00CE27E7">
              <w:rPr>
                <w:rFonts w:cs="Arial"/>
                <w:b/>
                <w:sz w:val="20"/>
                <w:szCs w:val="20"/>
                <w:lang w:eastAsia="ar-SA"/>
              </w:rPr>
              <w:t>3pkt</w:t>
            </w:r>
          </w:p>
          <w:p w:rsidR="004C1B55" w:rsidRPr="00CE27E7" w:rsidRDefault="004C1B55" w:rsidP="00FA1954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4C1B55" w:rsidRDefault="004C1B55" w:rsidP="00FA1954">
            <w:pPr>
              <w:snapToGrid w:val="0"/>
            </w:pPr>
          </w:p>
        </w:tc>
      </w:tr>
    </w:tbl>
    <w:p w:rsidR="004C1B55" w:rsidRPr="009755D5" w:rsidRDefault="009755D5" w:rsidP="009755D5">
      <w:pPr>
        <w:jc w:val="center"/>
        <w:rPr>
          <w:b/>
          <w:sz w:val="28"/>
          <w:szCs w:val="28"/>
        </w:rPr>
      </w:pPr>
      <w:r w:rsidRPr="009755D5">
        <w:rPr>
          <w:b/>
          <w:sz w:val="28"/>
          <w:szCs w:val="28"/>
        </w:rPr>
        <w:t>Lokalne kryteria wyboru operacji</w:t>
      </w:r>
      <w:r>
        <w:rPr>
          <w:b/>
          <w:sz w:val="28"/>
          <w:szCs w:val="28"/>
        </w:rPr>
        <w:t xml:space="preserve"> </w:t>
      </w:r>
    </w:p>
    <w:p w:rsidR="000836B1" w:rsidRPr="004C1B55" w:rsidRDefault="000836B1" w:rsidP="004C1B55">
      <w:pPr>
        <w:tabs>
          <w:tab w:val="left" w:pos="4470"/>
        </w:tabs>
      </w:pPr>
    </w:p>
    <w:sectPr w:rsidR="000836B1" w:rsidRPr="004C1B55" w:rsidSect="004C1B55">
      <w:headerReference w:type="default" r:id="rId6"/>
      <w:pgSz w:w="16838" w:h="11906" w:orient="landscape"/>
      <w:pgMar w:top="1276" w:right="1417" w:bottom="709" w:left="1417" w:header="284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6D26" w:rsidRDefault="00096D26" w:rsidP="004C1B55">
      <w:r>
        <w:separator/>
      </w:r>
    </w:p>
  </w:endnote>
  <w:endnote w:type="continuationSeparator" w:id="0">
    <w:p w:rsidR="00096D26" w:rsidRDefault="00096D26" w:rsidP="004C1B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6D26" w:rsidRDefault="00096D26" w:rsidP="004C1B55">
      <w:r>
        <w:separator/>
      </w:r>
    </w:p>
  </w:footnote>
  <w:footnote w:type="continuationSeparator" w:id="0">
    <w:p w:rsidR="00096D26" w:rsidRDefault="00096D26" w:rsidP="004C1B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B55" w:rsidRDefault="00172125" w:rsidP="004C1B55">
    <w:pPr>
      <w:ind w:left="1416" w:firstLine="708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4072255</wp:posOffset>
          </wp:positionH>
          <wp:positionV relativeFrom="margin">
            <wp:posOffset>-819785</wp:posOffset>
          </wp:positionV>
          <wp:extent cx="1008380" cy="895350"/>
          <wp:effectExtent l="19050" t="0" r="1270" b="0"/>
          <wp:wrapSquare wrapText="bothSides"/>
          <wp:docPr id="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95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4C1B55">
      <w:rPr>
        <w:noProof/>
      </w:rPr>
      <w:drawing>
        <wp:inline distT="0" distB="0" distL="0" distR="0">
          <wp:extent cx="771525" cy="523875"/>
          <wp:effectExtent l="1905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  </w:t>
    </w:r>
    <w:r w:rsidRPr="00172125">
      <w:rPr>
        <w:noProof/>
      </w:rPr>
      <w:drawing>
        <wp:inline distT="0" distB="0" distL="0" distR="0">
          <wp:extent cx="485775" cy="504825"/>
          <wp:effectExtent l="19050" t="0" r="9525" b="0"/>
          <wp:docPr id="9" name="Obraz 5" descr="C:\Documents and Settings\Jerzy Jóźwik\Pulpit\Logotypy\Leader_07-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 descr="C:\Documents and Settings\Jerzy Jóźwik\Pulpit\Logotypy\Leader_07-13.jp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                             </w:t>
    </w:r>
    <w:r w:rsidRPr="00172125">
      <w:rPr>
        <w:noProof/>
      </w:rPr>
      <w:drawing>
        <wp:inline distT="0" distB="0" distL="0" distR="0">
          <wp:extent cx="552450" cy="504825"/>
          <wp:effectExtent l="19050" t="0" r="0" b="0"/>
          <wp:docPr id="11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5048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                </w:t>
    </w:r>
    <w:r w:rsidR="004C1B55">
      <w:rPr>
        <w:noProof/>
      </w:rPr>
      <w:drawing>
        <wp:inline distT="0" distB="0" distL="0" distR="0">
          <wp:extent cx="914400" cy="523875"/>
          <wp:effectExtent l="19050" t="0" r="0" b="0"/>
          <wp:docPr id="4" name="Obraz 6" descr="C:\Documents and Settings\Jerzy Jóźwik\Pulpit\Logotypy\Logo_PR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C:\Documents and Settings\Jerzy Jóźwik\Pulpit\Logotypy\Logo_PROW.jpg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4C1B55">
      <w:rPr>
        <w:noProof/>
      </w:rPr>
      <w:t xml:space="preserve">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4C1B55"/>
    <w:rsid w:val="0001572B"/>
    <w:rsid w:val="00020699"/>
    <w:rsid w:val="000836B1"/>
    <w:rsid w:val="00096D26"/>
    <w:rsid w:val="000A2AEE"/>
    <w:rsid w:val="00172125"/>
    <w:rsid w:val="0038340D"/>
    <w:rsid w:val="003C1194"/>
    <w:rsid w:val="003C6FB7"/>
    <w:rsid w:val="00441F9D"/>
    <w:rsid w:val="004C1B55"/>
    <w:rsid w:val="00602CF3"/>
    <w:rsid w:val="00713330"/>
    <w:rsid w:val="007B71BE"/>
    <w:rsid w:val="007C4EB7"/>
    <w:rsid w:val="008361AB"/>
    <w:rsid w:val="008D2122"/>
    <w:rsid w:val="009277E1"/>
    <w:rsid w:val="009636A8"/>
    <w:rsid w:val="009755D5"/>
    <w:rsid w:val="009F1245"/>
    <w:rsid w:val="00AE0E86"/>
    <w:rsid w:val="00DF2647"/>
    <w:rsid w:val="00E31675"/>
    <w:rsid w:val="00ED1EF8"/>
    <w:rsid w:val="00F85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C1B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4C1B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C1B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4C1B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4C1B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C1B5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1B5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341</Words>
  <Characters>2046</Characters>
  <Application>Microsoft Office Word</Application>
  <DocSecurity>0</DocSecurity>
  <Lines>17</Lines>
  <Paragraphs>4</Paragraphs>
  <ScaleCrop>false</ScaleCrop>
  <Company>Agencja Rozwoju Lokalnego AGROTUR S.A.</Company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Mokrzycki</dc:creator>
  <cp:keywords/>
  <dc:description/>
  <cp:lastModifiedBy>user</cp:lastModifiedBy>
  <cp:revision>3</cp:revision>
  <cp:lastPrinted>2009-11-13T13:58:00Z</cp:lastPrinted>
  <dcterms:created xsi:type="dcterms:W3CDTF">2009-11-13T13:51:00Z</dcterms:created>
  <dcterms:modified xsi:type="dcterms:W3CDTF">2009-11-24T13:09:00Z</dcterms:modified>
</cp:coreProperties>
</file>